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88" w:rsidRDefault="00317D8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17D88" w:rsidRDefault="00317D8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17D8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7D88" w:rsidRDefault="00317D88">
            <w:pPr>
              <w:pStyle w:val="ConsPlusNormal"/>
            </w:pPr>
            <w:r>
              <w:t>28 декабря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17D88" w:rsidRDefault="00317D88">
            <w:pPr>
              <w:pStyle w:val="ConsPlusNormal"/>
              <w:jc w:val="right"/>
            </w:pPr>
            <w:r>
              <w:t>N 418-ФЗ</w:t>
            </w:r>
          </w:p>
        </w:tc>
      </w:tr>
    </w:tbl>
    <w:p w:rsidR="00317D88" w:rsidRDefault="00317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D88" w:rsidRDefault="00317D88">
      <w:pPr>
        <w:pStyle w:val="ConsPlusNormal"/>
        <w:jc w:val="center"/>
      </w:pPr>
    </w:p>
    <w:p w:rsidR="00317D88" w:rsidRDefault="00317D88">
      <w:pPr>
        <w:pStyle w:val="ConsPlusTitle"/>
        <w:jc w:val="center"/>
      </w:pPr>
      <w:r>
        <w:t>РОССИЙСКАЯ ФЕДЕРАЦИЯ</w:t>
      </w:r>
    </w:p>
    <w:p w:rsidR="00317D88" w:rsidRDefault="00317D88">
      <w:pPr>
        <w:pStyle w:val="ConsPlusTitle"/>
        <w:jc w:val="center"/>
      </w:pPr>
    </w:p>
    <w:p w:rsidR="00317D88" w:rsidRDefault="00317D88">
      <w:pPr>
        <w:pStyle w:val="ConsPlusTitle"/>
        <w:jc w:val="center"/>
      </w:pPr>
      <w:r>
        <w:t>ФЕДЕРАЛЬНЫЙ ЗАКОН</w:t>
      </w:r>
    </w:p>
    <w:p w:rsidR="00317D88" w:rsidRDefault="00317D88">
      <w:pPr>
        <w:pStyle w:val="ConsPlusTitle"/>
        <w:jc w:val="center"/>
      </w:pPr>
    </w:p>
    <w:p w:rsidR="00317D88" w:rsidRDefault="00317D88">
      <w:pPr>
        <w:pStyle w:val="ConsPlusTitle"/>
        <w:jc w:val="center"/>
      </w:pPr>
      <w:r>
        <w:t>О ЕЖЕМЕСЯЧНЫХ ВЫПЛАТАХ СЕМЬЯМ, ИМЕЮЩИМ ДЕТЕЙ</w:t>
      </w:r>
    </w:p>
    <w:p w:rsidR="00317D88" w:rsidRDefault="00317D88">
      <w:pPr>
        <w:pStyle w:val="ConsPlusNormal"/>
        <w:jc w:val="center"/>
      </w:pPr>
    </w:p>
    <w:p w:rsidR="00317D88" w:rsidRDefault="00317D88">
      <w:pPr>
        <w:pStyle w:val="ConsPlusNormal"/>
        <w:jc w:val="right"/>
      </w:pPr>
      <w:proofErr w:type="gramStart"/>
      <w:r>
        <w:t>Принят</w:t>
      </w:r>
      <w:proofErr w:type="gramEnd"/>
    </w:p>
    <w:p w:rsidR="00317D88" w:rsidRDefault="00317D88">
      <w:pPr>
        <w:pStyle w:val="ConsPlusNormal"/>
        <w:jc w:val="right"/>
      </w:pPr>
      <w:r>
        <w:t>Государственной Думой</w:t>
      </w:r>
    </w:p>
    <w:p w:rsidR="00317D88" w:rsidRDefault="00317D88">
      <w:pPr>
        <w:pStyle w:val="ConsPlusNormal"/>
        <w:jc w:val="right"/>
      </w:pPr>
      <w:r>
        <w:t>21 декабря 2017 года</w:t>
      </w:r>
    </w:p>
    <w:p w:rsidR="00317D88" w:rsidRDefault="00317D88">
      <w:pPr>
        <w:pStyle w:val="ConsPlusNormal"/>
        <w:jc w:val="right"/>
      </w:pPr>
    </w:p>
    <w:p w:rsidR="00317D88" w:rsidRDefault="00317D88">
      <w:pPr>
        <w:pStyle w:val="ConsPlusNormal"/>
        <w:jc w:val="right"/>
      </w:pPr>
      <w:r>
        <w:t>Одобрен</w:t>
      </w:r>
    </w:p>
    <w:p w:rsidR="00317D88" w:rsidRDefault="00317D88">
      <w:pPr>
        <w:pStyle w:val="ConsPlusNormal"/>
        <w:jc w:val="right"/>
      </w:pPr>
      <w:r>
        <w:t>Советом Федерации</w:t>
      </w:r>
    </w:p>
    <w:p w:rsidR="00317D88" w:rsidRDefault="00317D88">
      <w:pPr>
        <w:pStyle w:val="ConsPlusNormal"/>
        <w:jc w:val="right"/>
      </w:pPr>
      <w:r>
        <w:t>26 декабря 2017 года</w:t>
      </w:r>
    </w:p>
    <w:p w:rsidR="00317D88" w:rsidRDefault="00317D8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17D8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17D88" w:rsidRDefault="00317D8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17D88" w:rsidRDefault="00317D8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27.12.2018 </w:t>
            </w:r>
            <w:hyperlink r:id="rId6" w:history="1">
              <w:r>
                <w:rPr>
                  <w:color w:val="0000FF"/>
                </w:rPr>
                <w:t>N 568-ФЗ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17D88" w:rsidRDefault="00317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01.05.2019 </w:t>
            </w:r>
            <w:hyperlink r:id="rId7" w:history="1">
              <w:r>
                <w:rPr>
                  <w:color w:val="0000FF"/>
                </w:rPr>
                <w:t>N 92-ФЗ</w:t>
              </w:r>
            </w:hyperlink>
            <w:r>
              <w:rPr>
                <w:color w:val="392C69"/>
              </w:rPr>
              <w:t xml:space="preserve">, от 02.08.2019 </w:t>
            </w:r>
            <w:hyperlink r:id="rId8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01.10.2019 </w:t>
            </w:r>
            <w:hyperlink r:id="rId9" w:history="1">
              <w:r>
                <w:rPr>
                  <w:color w:val="0000FF"/>
                </w:rPr>
                <w:t>N 328-ФЗ</w:t>
              </w:r>
            </w:hyperlink>
            <w:r>
              <w:rPr>
                <w:color w:val="392C69"/>
              </w:rPr>
              <w:t>,</w:t>
            </w:r>
          </w:p>
          <w:p w:rsidR="00317D88" w:rsidRDefault="00317D8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02.12.2019 </w:t>
            </w:r>
            <w:hyperlink r:id="rId10" w:history="1">
              <w:r>
                <w:rPr>
                  <w:color w:val="0000FF"/>
                </w:rPr>
                <w:t>N 408-ФЗ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17D88" w:rsidRDefault="00317D88">
      <w:pPr>
        <w:pStyle w:val="ConsPlusNormal"/>
        <w:jc w:val="center"/>
      </w:pPr>
    </w:p>
    <w:p w:rsidR="00317D88" w:rsidRDefault="00317D88">
      <w:pPr>
        <w:pStyle w:val="ConsPlusNormal"/>
        <w:ind w:firstLine="540"/>
        <w:jc w:val="both"/>
      </w:pPr>
      <w:r>
        <w:t>Настоящий Федеральный закон устанавливает основания и порядок назначения и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ребенка.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Title"/>
        <w:ind w:firstLine="540"/>
        <w:jc w:val="both"/>
        <w:outlineLvl w:val="0"/>
      </w:pPr>
      <w:r>
        <w:t>Статья 1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ind w:firstLine="540"/>
        <w:jc w:val="both"/>
      </w:pPr>
      <w:r>
        <w:t>1. Установить,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также - ежемесячная выплата в связи с рождением (усыновлением) первого или второго ребенка) имеют граждане Российской Федерации, постоянно проживающие на территории Российской Федерации.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11" w:history="1">
        <w:r>
          <w:rPr>
            <w:color w:val="0000FF"/>
          </w:rPr>
          <w:t>пунктом 2 статьи 4</w:t>
        </w:r>
        <w:proofErr w:type="gramEnd"/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317D88" w:rsidRDefault="00317D88">
      <w:pPr>
        <w:pStyle w:val="ConsPlusNormal"/>
        <w:jc w:val="both"/>
      </w:pPr>
      <w:r>
        <w:t xml:space="preserve">(в ред.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ребенка осуществляется женщине, родившей (усыновившей) первого ребенка, или отцу (усыновителю) либо опекуну ребенка в случае смерти женщины, отца (усыновителя), объявления их умершими, лишения их родительских прав или в случае отмены усыновления ребенка.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4.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</w:t>
      </w:r>
      <w:r>
        <w:lastRenderedPageBreak/>
        <w:t xml:space="preserve">(семейный) капитал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установленном в субъекте Российской Федерации в соответствии с </w:t>
      </w:r>
      <w:hyperlink r:id="rId14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года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  <w:proofErr w:type="gramEnd"/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6. </w:t>
      </w:r>
      <w:hyperlink r:id="rId15" w:history="1">
        <w:proofErr w:type="gramStart"/>
        <w:r>
          <w:rPr>
            <w:color w:val="0000FF"/>
          </w:rPr>
          <w:t>Порядок</w:t>
        </w:r>
      </w:hyperlink>
      <w:r>
        <w:t xml:space="preserve"> осуществления ежемесячной выплаты в связи с рождением (усыновлением) первого или второго ребенка, порядок обращения за назначением указанной выплаты, а также </w:t>
      </w:r>
      <w:hyperlink r:id="rId16" w:history="1">
        <w:r>
          <w:rPr>
            <w:color w:val="0000FF"/>
          </w:rPr>
          <w:t>перечень</w:t>
        </w:r>
      </w:hyperlink>
      <w:r>
        <w:t xml:space="preserve"> документов (копий документов, сведений), необходимых для ее назначения,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  <w:proofErr w:type="gramEnd"/>
    </w:p>
    <w:p w:rsidR="00317D88" w:rsidRDefault="00317D88">
      <w:pPr>
        <w:pStyle w:val="ConsPlusNormal"/>
        <w:spacing w:before="220"/>
        <w:ind w:firstLine="540"/>
        <w:jc w:val="both"/>
      </w:pPr>
      <w:r>
        <w:t>7. В целях единообразного применения настоящего Федерального закона могут издаваться разъяснения в порядке, определяемом Правительством Российской Федерации.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Title"/>
        <w:ind w:firstLine="540"/>
        <w:jc w:val="both"/>
        <w:outlineLvl w:val="0"/>
      </w:pPr>
      <w:r>
        <w:t>Статья 2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ind w:firstLine="540"/>
        <w:jc w:val="both"/>
      </w:pPr>
      <w:r>
        <w:t>1. Гражданин имеет право подать заявление о назначении ежемесячной выплаты в связи с рождением (усыновлением) первого или второго ребенка в любое время в течение трех лет со дня рождения ребенка.</w:t>
      </w:r>
    </w:p>
    <w:p w:rsidR="00317D88" w:rsidRDefault="00317D88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2. 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3. Ежемесячная выплата в связи с рождением (усыновлением) первого или второго ребенка назначается на срок до достижения ребенком возраста одного года. По истечении этого срока гражданин подает новое заявление о назначении указанной выплаты сначала на срок до достижения ребенком возраста двух лет, а затем на срок до достижения им возраста трех лет и представляет документы (копии документов, сведения), необходимые для ее назначения.</w:t>
      </w:r>
    </w:p>
    <w:p w:rsidR="00317D88" w:rsidRDefault="00317D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317D88" w:rsidRDefault="00317D88">
      <w:pPr>
        <w:pStyle w:val="ConsPlusNormal"/>
        <w:spacing w:before="220"/>
        <w:ind w:firstLine="540"/>
        <w:jc w:val="both"/>
      </w:pPr>
      <w:bookmarkStart w:id="0" w:name="P42"/>
      <w:bookmarkEnd w:id="0"/>
      <w:r>
        <w:t>4. Заявление о назначении ежемесячной выплаты в связи с рождением (усыновлением) первого ребенка подается гражданином по месту жительства (пребывания) или фактического проживания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услуг.</w:t>
      </w:r>
    </w:p>
    <w:p w:rsidR="00317D88" w:rsidRDefault="00317D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317D88" w:rsidRDefault="00317D8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5. Заявление о назначении ежемесячной выплаты в связи с рождением (усыновлением) второго ребенка подается гражданином по месту жительства (пребывания) или фактического проживания в территориальный орган Пенсионного фонда Российской Федерации непосредственно либо через многофункциональный центр предоставления государственных и муниципальных услуг.</w:t>
      </w:r>
    </w:p>
    <w:p w:rsidR="00317D88" w:rsidRDefault="00317D8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6. В случае рождения (усыновления) двух и более детей гражданин подает заявление о назначении ежемесячной выплаты: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lastRenderedPageBreak/>
        <w:t xml:space="preserve">1)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 в порядке, установленном </w:t>
      </w:r>
      <w:hyperlink w:anchor="P42" w:history="1">
        <w:r>
          <w:rPr>
            <w:color w:val="0000FF"/>
          </w:rPr>
          <w:t>частью 4</w:t>
        </w:r>
      </w:hyperlink>
      <w:r>
        <w:t xml:space="preserve"> настоящей статьи;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2) в отношении второго ребенка - в территориальный орган Пенсионного фонда Российской Федерации в порядке, установленном </w:t>
      </w:r>
      <w:hyperlink w:anchor="P44" w:history="1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Заявление о назначении ежемесячной выплаты в связи с рождением (усыновлением) второго ребенка может быть подано в территориальный орган Пенсионного фонда Российской Федерации одновременно с заявлением о выдаче государственного сертификата на материнский (семейный) капитал, предусмотренного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  <w:proofErr w:type="gramEnd"/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Органы исполнительной власти субъектов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запрашивают в государственных органах, органах местного самоуправления, организациях, подведомственных этим органам, документы (копии документов, сведения), необходимые для назначения ежемесячной выплаты в связи с рождением (усыновлением) первого или второго ребенка (за исключением документов, предусмотренных </w:t>
      </w:r>
      <w:hyperlink r:id="rId22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</w:t>
      </w:r>
      <w:proofErr w:type="gramEnd"/>
      <w:r>
        <w:t xml:space="preserve"> </w:t>
      </w:r>
      <w:proofErr w:type="gramStart"/>
      <w:r>
        <w:t>27 июля 2010 года N 210-ФЗ "Об организации предоставления государственных и муниципальных услуг"), если такие документы (копии документов, сведения) находятся в распоряжении этих органов, организаций и не были представлены гражданином по собственной инициативе.</w:t>
      </w:r>
      <w:proofErr w:type="gramEnd"/>
    </w:p>
    <w:p w:rsidR="00317D88" w:rsidRDefault="00317D88">
      <w:pPr>
        <w:pStyle w:val="ConsPlusNormal"/>
        <w:spacing w:before="220"/>
        <w:ind w:firstLine="540"/>
        <w:jc w:val="both"/>
      </w:pPr>
      <w:r>
        <w:t>9. Ежемесячная выплата в связи с рождением (усыновлением) первого или второго ребенка перечисляется на счет гражданина, открытый в российской кредитной организации.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10.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11. Межведомственное информационное взаимодействие в целях настоящего Федерального закона осуществляется в соответствии с требованиями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Title"/>
        <w:ind w:firstLine="540"/>
        <w:jc w:val="both"/>
        <w:outlineLvl w:val="0"/>
      </w:pPr>
      <w:r>
        <w:t>Статья 3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ind w:firstLine="540"/>
        <w:jc w:val="both"/>
      </w:pPr>
      <w:bookmarkStart w:id="2" w:name="P57"/>
      <w:bookmarkEnd w:id="2"/>
      <w:r>
        <w:t>1. Российская Федерация передает органам государственной власти субъектов Российской Федерации полномочия по назначению и осуществлению ежемесячной выплаты в связи с рождением (усыновлением) первого ребенка.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2. Полномочия, осуществление которых передано органам государственной власти субъектов Российской Федерации в соответствии с </w:t>
      </w:r>
      <w:hyperlink w:anchor="P57" w:history="1">
        <w:r>
          <w:rPr>
            <w:color w:val="0000FF"/>
          </w:rPr>
          <w:t>частью 1</w:t>
        </w:r>
      </w:hyperlink>
      <w:r>
        <w:t xml:space="preserve"> настоящей статьи, могут передаваться законами субъектов Российской Федерации органам местного самоуправления либо организациям, которые находятся в ведении органов исполнительной власти субъектов Российской Федерации.</w:t>
      </w:r>
    </w:p>
    <w:p w:rsidR="00317D88" w:rsidRDefault="00317D88">
      <w:pPr>
        <w:pStyle w:val="ConsPlusNormal"/>
        <w:spacing w:before="220"/>
        <w:ind w:firstLine="540"/>
        <w:jc w:val="both"/>
      </w:pPr>
      <w:bookmarkStart w:id="3" w:name="P59"/>
      <w:bookmarkEnd w:id="3"/>
      <w:r>
        <w:t xml:space="preserve">3. Средства на реализацию переданных в соответствии с </w:t>
      </w:r>
      <w:hyperlink w:anchor="P57" w:history="1">
        <w:r>
          <w:rPr>
            <w:color w:val="0000FF"/>
          </w:rPr>
          <w:t>частью 1</w:t>
        </w:r>
      </w:hyperlink>
      <w:r>
        <w:t xml:space="preserve"> настоящей статьи полномочий предусматриваются в виде субвенций из федерального бюджета.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4. Объем средств, предусмотренных в федеральном бюджете в виде субвенций бюджетам субъектов Российской </w:t>
      </w:r>
      <w:proofErr w:type="gramStart"/>
      <w:r>
        <w:t>Федерации</w:t>
      </w:r>
      <w:proofErr w:type="gramEnd"/>
      <w:r>
        <w:t xml:space="preserve"> на реализацию переданных в соответствии с </w:t>
      </w:r>
      <w:hyperlink w:anchor="P57" w:history="1">
        <w:r>
          <w:rPr>
            <w:color w:val="0000FF"/>
          </w:rPr>
          <w:t>частью 1</w:t>
        </w:r>
      </w:hyperlink>
      <w:r>
        <w:t xml:space="preserve"> </w:t>
      </w:r>
      <w:r>
        <w:lastRenderedPageBreak/>
        <w:t xml:space="preserve">настоящей статьи полномочий, определяется на основании утвержденной Правительством Российской Федерации </w:t>
      </w:r>
      <w:hyperlink r:id="rId24" w:history="1">
        <w:r>
          <w:rPr>
            <w:color w:val="0000FF"/>
          </w:rPr>
          <w:t>методики</w:t>
        </w:r>
      </w:hyperlink>
      <w:r>
        <w:t xml:space="preserve"> исходя из численности граждан, имеющих право на получение ежемесячной выплаты в связи с рождением (усыновлением) первого ребенка, и размера этой выплаты.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5. </w:t>
      </w:r>
      <w:hyperlink r:id="rId25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5.1. Плата за банковские услуги по операциям со средствами, предусмотренными на осуществление ежемесячной выплаты в связи с рождением (усыновлением) первого ребенка, не взимается.</w:t>
      </w:r>
    </w:p>
    <w:p w:rsidR="00317D88" w:rsidRDefault="00317D8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5.1 введена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27.12.2018 N 568-ФЗ)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6. Средства на реализацию переданных в соответствии с </w:t>
      </w:r>
      <w:hyperlink w:anchor="P57" w:history="1">
        <w:r>
          <w:rPr>
            <w:color w:val="0000FF"/>
          </w:rPr>
          <w:t>частью 1</w:t>
        </w:r>
      </w:hyperlink>
      <w:r>
        <w:t xml:space="preserve"> настоящей статьи полномочий носят целевой характер и не могут быть использованы на другие цели.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7. В случае использования указанных в </w:t>
      </w:r>
      <w:hyperlink w:anchor="P59" w:history="1">
        <w:r>
          <w:rPr>
            <w:color w:val="0000FF"/>
          </w:rPr>
          <w:t>части 3</w:t>
        </w:r>
      </w:hyperlink>
      <w:r>
        <w:t xml:space="preserve"> настоящей статьи средств не по целевому назначению федеральный орган исполнительной власти, осуществляющий функции по контролю и надзору в финансово-бюджетной сфере, вправе взыскать эти средства в порядке, установленном законодательством Российской Федерации.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расходованием указанных в </w:t>
      </w:r>
      <w:hyperlink w:anchor="P59" w:history="1">
        <w:r>
          <w:rPr>
            <w:color w:val="0000FF"/>
          </w:rPr>
          <w:t>части 3</w:t>
        </w:r>
      </w:hyperlink>
      <w:r>
        <w:t xml:space="preserve"> настоящей статьи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и Счетной палатой Российской Федерации.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9. Контроль и надзор за полнотой и качеством осуществления органами государственный власти субъектов Российской Федерации переданных в соответствии с </w:t>
      </w:r>
      <w:hyperlink w:anchor="P57" w:history="1">
        <w:r>
          <w:rPr>
            <w:color w:val="0000FF"/>
          </w:rPr>
          <w:t>частью 1</w:t>
        </w:r>
      </w:hyperlink>
      <w:r>
        <w:t xml:space="preserve"> настоящей статьи полномочий осуществляет федеральный орган исполнительной власти, осуществляющий функции по контролю и надзору в сфере труда и социальной защиты населения.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9.1. </w:t>
      </w:r>
      <w:proofErr w:type="gramStart"/>
      <w:r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населения,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назначению и осуществлению ежемесячной выплаты в связи с рождением (усыновлением) первого ребенка.</w:t>
      </w:r>
      <w:proofErr w:type="gramEnd"/>
    </w:p>
    <w:p w:rsidR="00317D88" w:rsidRDefault="00317D8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9.1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02.12.2019 N 408-ФЗ)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10. Ежемесячная выплата в связи с рождением (усыновлением) второго ребенка осуществляется за счет средств федерального бюджета, передаваемых в бюджет Пенсионного фонда Российской Федерации на реализацию мер государственной поддержки,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11. Размер материнского (семейного) капитала, установленный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29 декабря 2006 года N 256-ФЗ "О дополнительных мерах государственной поддержки семей, имеющих детей", ежемесячно уменьшается на сумму ежемесячной выплаты в связи с рождением (усыновлением) второго ребенка.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Title"/>
        <w:ind w:firstLine="540"/>
        <w:jc w:val="both"/>
        <w:outlineLvl w:val="0"/>
      </w:pPr>
      <w:r>
        <w:t>Статья 4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ind w:firstLine="540"/>
        <w:jc w:val="both"/>
      </w:pPr>
      <w:r>
        <w:t xml:space="preserve">1. При расчете среднедушевого дохода семьи для назначения ежемесячной выплаты в связи с рождением (усыновлением) первого или второго ребенка учитываются следующие доходы </w:t>
      </w:r>
      <w:r>
        <w:lastRenderedPageBreak/>
        <w:t>семьи, полученные в денежной форме: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Российской Федерации. </w:t>
      </w:r>
      <w:proofErr w:type="gramStart"/>
      <w: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317D88" w:rsidRDefault="00317D88">
      <w:pPr>
        <w:pStyle w:val="ConsPlusNormal"/>
        <w:spacing w:before="220"/>
        <w:ind w:firstLine="540"/>
        <w:jc w:val="both"/>
      </w:pPr>
      <w:proofErr w:type="gramStart"/>
      <w:r>
        <w:t>2) пенсии, пособия, стипендии и иные аналогичные выплаты, полученные гражданином в соответствии с законодательством Российской Федерации и (или) законодательством субъекта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317D88" w:rsidRDefault="00317D88">
      <w:pPr>
        <w:pStyle w:val="ConsPlusNormal"/>
        <w:spacing w:before="220"/>
        <w:ind w:firstLine="540"/>
        <w:jc w:val="both"/>
      </w:pPr>
      <w:r>
        <w:t>3)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4)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17D88" w:rsidRDefault="00317D88">
      <w:pPr>
        <w:pStyle w:val="ConsPlusNormal"/>
        <w:spacing w:before="220"/>
        <w:ind w:firstLine="540"/>
        <w:jc w:val="both"/>
      </w:pPr>
      <w:proofErr w:type="gramStart"/>
      <w:r>
        <w:t>5) 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</w:t>
      </w:r>
      <w:proofErr w:type="gramEnd"/>
      <w:r>
        <w:t xml:space="preserve"> Российской Федерации.</w:t>
      </w:r>
    </w:p>
    <w:p w:rsidR="00317D88" w:rsidRDefault="00317D88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01.10.2019 N 328-ФЗ)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2. При расчете среднедушевого дохода семьи не учитываются суммы единовременной материальной помощи, выплачиваемой за счет средств федерального бюджета, бюджетов субъектов Российской Федерации, местных бюджетов и иных источников в связи со стихийным бедствием или другими чрезвычайными обстоятельствами, а также в связи с террористическим актом.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3. Сумма вознаграждения за выполнение трудовых или иных обязанностей,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4.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5. Суммы доходов, полученных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6. Доходы каждого члена семьи учитываются до вычета налогов в соответствии с </w:t>
      </w:r>
      <w:r>
        <w:lastRenderedPageBreak/>
        <w:t>законодательством Российской Федерации.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7.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Среднедушевой доход семьи при назначении ежемесячной выплаты в связи с рождением (усыновлением) первого или второго ребенка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 о назначении указанной выплаты, путем деления одной двенадцатой суммы доходов всех членов</w:t>
      </w:r>
      <w:proofErr w:type="gramEnd"/>
      <w:r>
        <w:t xml:space="preserve"> семьи за расчетный период на число членов семьи.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9.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имеют право на проверку достоверности представленных гражданином сведений о доходах семьи. В этих целях указанные органы вправе запрашивать и безвозмездно получать необходимую информацию от всех владеющих такой информацией органов и организаций независимо от форм собственности, в том числе в порядке, установленном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10.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11. В состав семьи, учитываемый при расчете среднедушевого дохода семьи, не включаются: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1)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2) лица, находящиеся на полном государственном обеспечении.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Title"/>
        <w:ind w:firstLine="540"/>
        <w:jc w:val="both"/>
        <w:outlineLvl w:val="0"/>
      </w:pPr>
      <w:r>
        <w:t>Статья 5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Граждане, получающие ежемесячную выплату в связи с рождением (усыновлением) первого или второго ребенка, обязаны извещать соответственно органы исполнительной власти субъекта Российской Федерации, осуществляющие полномочия в сфере социальной защиты населения, и территориальные органы Пенсионного фонда Российской Федерации об изменении места жительства (пребывания) или фактического проживания, а также о наступлении обстоятельств, влекущих прекращение осуществления указанной выплаты, в месячный срок.</w:t>
      </w:r>
      <w:proofErr w:type="gramEnd"/>
    </w:p>
    <w:p w:rsidR="00317D88" w:rsidRDefault="00317D88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01.05.2019 N 92-ФЗ)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2. Граждане, получающие ежемесячную выплату в связи с рождением (усыновлением) первого или второго ребенка, несут ответственность за достоверность и своевременность представления сведений о наступлении обстоятельств, влекущих прекращение осуществления указанной выплаты, в соответствии с законодательством Российской Федерации.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Title"/>
        <w:ind w:firstLine="540"/>
        <w:jc w:val="both"/>
        <w:outlineLvl w:val="0"/>
      </w:pPr>
      <w:r>
        <w:t>Статья 6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ind w:firstLine="540"/>
        <w:jc w:val="both"/>
      </w:pPr>
      <w:r>
        <w:t>1. Осуществление ежемесячной выплаты в связи с рождением (усыновлением) первого или второго ребенка прекращается: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lastRenderedPageBreak/>
        <w:t>1) при достижении ребенком возраста трех лет - со дня, следующего за днем исполнения ребенку трех лет;</w:t>
      </w:r>
    </w:p>
    <w:p w:rsidR="00317D88" w:rsidRDefault="00317D88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02.08.2019 N 305-ФЗ)</w:t>
      </w:r>
    </w:p>
    <w:p w:rsidR="00317D88" w:rsidRDefault="00317D88">
      <w:pPr>
        <w:pStyle w:val="ConsPlusNormal"/>
        <w:spacing w:before="220"/>
        <w:ind w:firstLine="540"/>
        <w:jc w:val="both"/>
      </w:pPr>
      <w:proofErr w:type="gramStart"/>
      <w:r>
        <w:t>2) в случае переезда гражданина, получающего указанную выплату, на постоянное место жительства в другой субъект Российской Федерации - с 1-го числа месяца, следующего за месяцем, в котором органы исполнительной власти субъекта Российской Федерации, осуществляющие полномочия в сфере социальной защиты населения, и (или) территориальные органы Пенсионного фонда Российской Федерации извещены об изменении места жительства;</w:t>
      </w:r>
      <w:proofErr w:type="gramEnd"/>
    </w:p>
    <w:p w:rsidR="00317D88" w:rsidRDefault="00317D88">
      <w:pPr>
        <w:pStyle w:val="ConsPlusNormal"/>
        <w:spacing w:before="220"/>
        <w:ind w:firstLine="540"/>
        <w:jc w:val="both"/>
      </w:pPr>
      <w:r>
        <w:t xml:space="preserve">3) в случае отказа от получения указанной выплаты - с 1-го числа месяца, следующего за месяцем, в котором </w:t>
      </w:r>
      <w:proofErr w:type="gramStart"/>
      <w:r>
        <w:t>назначившими</w:t>
      </w:r>
      <w:proofErr w:type="gramEnd"/>
      <w:r>
        <w:t xml:space="preserve"> указанную выплату органом исполнительной власти субъекта Российской Федерации, осуществляющим полномочия в сфере социальной защиты населения, и (или) территориальным органом Пенсионного фонда Российской Федерации получено соответствующее заявление;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4) в случае смерти ребенка, с рождением (усыновлением) которого у гражданина возникло право на получение указанной выплаты, - с 1-го числа месяца, следующего за месяцем, в котором наступила смерть ребенка;</w:t>
      </w:r>
    </w:p>
    <w:p w:rsidR="00317D88" w:rsidRDefault="00317D88">
      <w:pPr>
        <w:pStyle w:val="ConsPlusNormal"/>
        <w:spacing w:before="220"/>
        <w:ind w:firstLine="540"/>
        <w:jc w:val="both"/>
      </w:pPr>
      <w:proofErr w:type="gramStart"/>
      <w:r>
        <w:t>5) в случае смерти гражданина, получающего указанную выплату,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гражданина, получающего указанную выплату, родительских прав - с 1-го числа месяца, следующего за месяцем, в котором наступила смерть данного гражданина либо вступило в законную силу решение суда об объявлении его умершим, или о признании</w:t>
      </w:r>
      <w:proofErr w:type="gramEnd"/>
      <w:r>
        <w:t xml:space="preserve"> его безвестно отсутствующим, или о лишении его родительских прав;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6) в случае использования средств материнского (семейного) капитала в полном объеме.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2. Возобновление ежемесячной выплаты в связи с рождением (усыновлением) первого или второго ребенка осуществляется в случае:</w:t>
      </w:r>
    </w:p>
    <w:p w:rsidR="00317D88" w:rsidRDefault="00317D88">
      <w:pPr>
        <w:pStyle w:val="ConsPlusNormal"/>
        <w:spacing w:before="220"/>
        <w:ind w:firstLine="540"/>
        <w:jc w:val="both"/>
      </w:pPr>
      <w:r>
        <w:t>1) отмены решения суда об объявлении гражданина, получающего указанную выплату, умершим, или о признании его безвестно отсутствующим, или о лишении его родительских прав - с 1-го числа месяца, следующего за месяцем, в котором вступило в законную силу решение суда;</w:t>
      </w:r>
    </w:p>
    <w:p w:rsidR="00317D88" w:rsidRDefault="00317D88">
      <w:pPr>
        <w:pStyle w:val="ConsPlusNormal"/>
        <w:spacing w:before="220"/>
        <w:ind w:firstLine="540"/>
        <w:jc w:val="both"/>
      </w:pPr>
      <w:proofErr w:type="gramStart"/>
      <w:r>
        <w:t>2) подачи заявления о возобновлении указанной выплаты гражданином, отказавшимся от ее получения, - с 1-го числа месяца, следующего за месяцем, в котором в осуществляющие назначение указанной выплаты орган исполнительной власти субъекта Российской Федерации, осуществляющий полномочия в сфере социальной защиты населения, и (или) территориальный орган Пенсионного фонда Российской Федерации поступило соответствующее заявление.</w:t>
      </w:r>
      <w:proofErr w:type="gramEnd"/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Title"/>
        <w:ind w:firstLine="540"/>
        <w:jc w:val="both"/>
        <w:outlineLvl w:val="0"/>
      </w:pPr>
      <w:r>
        <w:t>Статья 6.1</w:t>
      </w:r>
    </w:p>
    <w:p w:rsidR="00317D88" w:rsidRDefault="00317D8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от 01.05.2019 N 92-ФЗ)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ind w:firstLine="540"/>
        <w:jc w:val="both"/>
      </w:pPr>
      <w:r>
        <w:t xml:space="preserve">Информация о назначении и об осуществлении ежемесячной выплаты в связи с рождением (усыновлением) первого ребенка в соответствии с настоящим Федеральным законом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Title"/>
        <w:ind w:firstLine="540"/>
        <w:jc w:val="both"/>
        <w:outlineLvl w:val="0"/>
      </w:pPr>
      <w:r>
        <w:t>Статья 7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ind w:firstLine="540"/>
        <w:jc w:val="both"/>
      </w:pPr>
      <w:r>
        <w:t>Настоящий Федеральный закон вступает в силу с 1 января 2018 года.</w:t>
      </w: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jc w:val="right"/>
      </w:pPr>
      <w:r>
        <w:t>Президент</w:t>
      </w:r>
    </w:p>
    <w:p w:rsidR="00317D88" w:rsidRDefault="00317D88">
      <w:pPr>
        <w:pStyle w:val="ConsPlusNormal"/>
        <w:jc w:val="right"/>
      </w:pPr>
      <w:r>
        <w:t>Российской Федерации</w:t>
      </w:r>
    </w:p>
    <w:p w:rsidR="00317D88" w:rsidRDefault="00317D88">
      <w:pPr>
        <w:pStyle w:val="ConsPlusNormal"/>
        <w:jc w:val="right"/>
      </w:pPr>
      <w:r>
        <w:t>В.ПУТИН</w:t>
      </w:r>
    </w:p>
    <w:p w:rsidR="00317D88" w:rsidRDefault="00317D88">
      <w:pPr>
        <w:pStyle w:val="ConsPlusNormal"/>
      </w:pPr>
      <w:r>
        <w:t>Москва, Кремль</w:t>
      </w:r>
    </w:p>
    <w:p w:rsidR="00317D88" w:rsidRDefault="00317D88">
      <w:pPr>
        <w:pStyle w:val="ConsPlusNormal"/>
        <w:spacing w:before="220"/>
      </w:pPr>
      <w:r>
        <w:t>28 декабря 2017 года</w:t>
      </w:r>
    </w:p>
    <w:p w:rsidR="00317D88" w:rsidRDefault="00317D88">
      <w:pPr>
        <w:pStyle w:val="ConsPlusNormal"/>
        <w:spacing w:before="220"/>
      </w:pPr>
      <w:r>
        <w:t>N 418-ФЗ</w:t>
      </w:r>
    </w:p>
    <w:p w:rsidR="00317D88" w:rsidRDefault="00317D88">
      <w:pPr>
        <w:pStyle w:val="ConsPlusNormal"/>
      </w:pPr>
    </w:p>
    <w:p w:rsidR="00317D88" w:rsidRDefault="00317D88">
      <w:pPr>
        <w:pStyle w:val="ConsPlusNormal"/>
        <w:ind w:firstLine="540"/>
        <w:jc w:val="both"/>
      </w:pPr>
    </w:p>
    <w:p w:rsidR="00317D88" w:rsidRDefault="00317D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43B" w:rsidRDefault="0061543B">
      <w:bookmarkStart w:id="4" w:name="_GoBack"/>
      <w:bookmarkEnd w:id="4"/>
    </w:p>
    <w:sectPr w:rsidR="0061543B" w:rsidSect="0019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D88"/>
    <w:rsid w:val="00317D88"/>
    <w:rsid w:val="006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7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7D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35B4E9E128A417BEF8262F8C2BD4AE5CD467DA2F9F6F58149CC8FE1648DF8406764AF49D23357586DA805C75987F33B52977070D16F0331D11H" TargetMode="External"/><Relationship Id="rId13" Type="http://schemas.openxmlformats.org/officeDocument/2006/relationships/hyperlink" Target="consultantplus://offline/ref=3B35B4E9E128A417BEF8262F8C2BD4AE5CD467D42D9D6F58149CC8FE1648DF8406764AF49D23347389DA805C75987F33B52977070D16F0331D11H" TargetMode="External"/><Relationship Id="rId18" Type="http://schemas.openxmlformats.org/officeDocument/2006/relationships/hyperlink" Target="consultantplus://offline/ref=3B35B4E9E128A417BEF8262F8C2BD4AE5CD467DA2F9F6F58149CC8FE1648DF8406764AF49D2335748CDA805C75987F33B52977070D16F0331D11H" TargetMode="External"/><Relationship Id="rId26" Type="http://schemas.openxmlformats.org/officeDocument/2006/relationships/hyperlink" Target="consultantplus://offline/ref=3B35B4E9E128A417BEF8262F8C2BD4AE5CD663DB299A6F58149CC8FE1648DF8406764AF49D23357587DA805C75987F33B52977070D16F0331D1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B35B4E9E128A417BEF8262F8C2BD4AE5CD467D42D9D6F58149CC8FE1648DF8406764AF496776431DADCD50E2FCD702CB437751015H" TargetMode="External"/><Relationship Id="rId34" Type="http://schemas.openxmlformats.org/officeDocument/2006/relationships/hyperlink" Target="consultantplus://offline/ref=3B35B4E9E128A417BEF8262F8C2BD4AE5CD564D4299B6F58149CC8FE1648DF8406764AF49D2335748CDA805C75987F33B52977070D16F0331D11H" TargetMode="External"/><Relationship Id="rId7" Type="http://schemas.openxmlformats.org/officeDocument/2006/relationships/hyperlink" Target="consultantplus://offline/ref=3B35B4E9E128A417BEF8262F8C2BD4AE5CD564D4299B6F58149CC8FE1648DF8406764AF49D23357587DA805C75987F33B52977070D16F0331D11H" TargetMode="External"/><Relationship Id="rId12" Type="http://schemas.openxmlformats.org/officeDocument/2006/relationships/hyperlink" Target="consultantplus://offline/ref=3B35B4E9E128A417BEF8262F8C2BD4AE5CD467DA2F9F6F58149CC8FE1648DF8406764AF49D2335748FDA805C75987F33B52977070D16F0331D11H" TargetMode="External"/><Relationship Id="rId17" Type="http://schemas.openxmlformats.org/officeDocument/2006/relationships/hyperlink" Target="consultantplus://offline/ref=3B35B4E9E128A417BEF8262F8C2BD4AE5CD467DA2F9F6F58149CC8FE1648DF8406764AF49D2335748DDA805C75987F33B52977070D16F0331D11H" TargetMode="External"/><Relationship Id="rId25" Type="http://schemas.openxmlformats.org/officeDocument/2006/relationships/hyperlink" Target="consultantplus://offline/ref=3B35B4E9E128A417BEF8262F8C2BD4AE5CD462DD2C936F58149CC8FE1648DF8406764AF49D2335748DDA805C75987F33B52977070D16F0331D11H" TargetMode="External"/><Relationship Id="rId33" Type="http://schemas.openxmlformats.org/officeDocument/2006/relationships/hyperlink" Target="consultantplus://offline/ref=3B35B4E9E128A417BEF8262F8C2BD4AE5CD467DA2F9F6F58149CC8FE1648DF8406764AF49D2335748BDA805C75987F33B52977070D16F0331D1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35B4E9E128A417BEF8262F8C2BD4AE5CD464D4209E6F58149CC8FE1648DF8406764AF49D2334748DDA805C75987F33B52977070D16F0331D11H" TargetMode="External"/><Relationship Id="rId20" Type="http://schemas.openxmlformats.org/officeDocument/2006/relationships/hyperlink" Target="consultantplus://offline/ref=3B35B4E9E128A417BEF8262F8C2BD4AE5CD564D4299B6F58149CC8FE1648DF8406764AF49D2335748EDA805C75987F33B52977070D16F0331D11H" TargetMode="External"/><Relationship Id="rId29" Type="http://schemas.openxmlformats.org/officeDocument/2006/relationships/hyperlink" Target="consultantplus://offline/ref=3B35B4E9E128A417BEF8262F8C2BD4AE5CD467D42D9D6F58149CC8FE1648DF8406764AF49D2335738DDA805C75987F33B52977070D16F0331D1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35B4E9E128A417BEF8262F8C2BD4AE5CD663DB299A6F58149CC8FE1648DF8406764AF49D23357587DA805C75987F33B52977070D16F0331D11H" TargetMode="External"/><Relationship Id="rId11" Type="http://schemas.openxmlformats.org/officeDocument/2006/relationships/hyperlink" Target="consultantplus://offline/ref=3B35B4E9E128A417BEF8262F8C2BD4AE5CD566D92C9D6F58149CC8FE1648DF8406764AF49D23357186DA805C75987F33B52977070D16F0331D11H" TargetMode="External"/><Relationship Id="rId24" Type="http://schemas.openxmlformats.org/officeDocument/2006/relationships/hyperlink" Target="consultantplus://offline/ref=3B35B4E9E128A417BEF8262F8C2BD4AE5CD462DD2C936F58149CC8FE1648DF8406764AF49D2335768DDA805C75987F33B52977070D16F0331D11H" TargetMode="External"/><Relationship Id="rId32" Type="http://schemas.openxmlformats.org/officeDocument/2006/relationships/hyperlink" Target="consultantplus://offline/ref=3B35B4E9E128A417BEF8262F8C2BD4AE5CD564D4299B6F58149CC8FE1648DF8406764AF49D2335748DDA805C75987F33B52977070D16F0331D11H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35B4E9E128A417BEF8262F8C2BD4AE5CD464D4209E6F58149CC8FE1648DF8406764AF49D2335748EDA805C75987F33B52977070D16F0331D11H" TargetMode="External"/><Relationship Id="rId23" Type="http://schemas.openxmlformats.org/officeDocument/2006/relationships/hyperlink" Target="consultantplus://offline/ref=3B35B4E9E128A417BEF8262F8C2BD4AE5CD365DC2A9E6F58149CC8FE1648DF8406764AF39E286124CB84D90C32D37230A83577071113H" TargetMode="External"/><Relationship Id="rId28" Type="http://schemas.openxmlformats.org/officeDocument/2006/relationships/hyperlink" Target="consultantplus://offline/ref=3B35B4E9E128A417BEF8262F8C2BD4AE5CD467D42D9D6F58149CC8FE1648DF8406764AF49D23357D86DA805C75987F33B52977070D16F0331D11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3B35B4E9E128A417BEF8262F8C2BD4AE5CD46EDC2E9F6F58149CC8FE1648DF8406764AF49D2335708FDA805C75987F33B52977070D16F0331D11H" TargetMode="External"/><Relationship Id="rId19" Type="http://schemas.openxmlformats.org/officeDocument/2006/relationships/hyperlink" Target="consultantplus://offline/ref=3B35B4E9E128A417BEF8262F8C2BD4AE5CD564D4299B6F58149CC8FE1648DF8406764AF49D2335748FDA805C75987F33B52977070D16F0331D11H" TargetMode="External"/><Relationship Id="rId31" Type="http://schemas.openxmlformats.org/officeDocument/2006/relationships/hyperlink" Target="consultantplus://offline/ref=3B35B4E9E128A417BEF8262F8C2BD4AE5CD365DC2A9E6F58149CC8FE1648DF84147612F89C202B758DCFD60D331C1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35B4E9E128A417BEF8262F8C2BD4AE5CD463D82E936F58149CC8FE1648DF8406764AF49D2236718ADA805C75987F33B52977070D16F0331D11H" TargetMode="External"/><Relationship Id="rId14" Type="http://schemas.openxmlformats.org/officeDocument/2006/relationships/hyperlink" Target="consultantplus://offline/ref=3B35B4E9E128A417BEF8262F8C2BD4AE5CD566D92C9D6F58149CC8FE1648DF8406764AF49D23357186DA805C75987F33B52977070D16F0331D11H" TargetMode="External"/><Relationship Id="rId22" Type="http://schemas.openxmlformats.org/officeDocument/2006/relationships/hyperlink" Target="consultantplus://offline/ref=3B35B4E9E128A417BEF8262F8C2BD4AE5CD365DC2A9E6F58149CC8FE1648DF8406764AF19E286124CB84D90C32D37230A83577071113H" TargetMode="External"/><Relationship Id="rId27" Type="http://schemas.openxmlformats.org/officeDocument/2006/relationships/hyperlink" Target="consultantplus://offline/ref=3B35B4E9E128A417BEF8262F8C2BD4AE5CD46EDC2E9F6F58149CC8FE1648DF8406764AF49D2335708FDA805C75987F33B52977070D16F0331D11H" TargetMode="External"/><Relationship Id="rId30" Type="http://schemas.openxmlformats.org/officeDocument/2006/relationships/hyperlink" Target="consultantplus://offline/ref=3B35B4E9E128A417BEF8262F8C2BD4AE5CD463D82E936F58149CC8FE1648DF8406764AF49D2236718ADA805C75987F33B52977070D16F0331D11H" TargetMode="External"/><Relationship Id="rId35" Type="http://schemas.openxmlformats.org/officeDocument/2006/relationships/hyperlink" Target="consultantplus://offline/ref=3B35B4E9E128A417BEF8262F8C2BD4AE5CD463D92A9E6F58149CC8FE1648DF84147612F89C202B758DCFD60D331C1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4016</Words>
  <Characters>22894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2020-02-13T07:53:00Z</dcterms:created>
  <dcterms:modified xsi:type="dcterms:W3CDTF">2020-02-13T07:54:00Z</dcterms:modified>
</cp:coreProperties>
</file>